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="0025760B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</w:p>
    <w:p w:rsidR="00811A05" w:rsidRPr="00A55E25" w:rsidRDefault="0025760B" w:rsidP="002576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="00A55E25" w:rsidRPr="00A55E25">
        <w:rPr>
          <w:rFonts w:ascii="Times New Roman" w:eastAsia="Times New Roman" w:hAnsi="Times New Roman" w:cs="Times New Roman"/>
        </w:rPr>
        <w:t>Утвержден</w:t>
      </w:r>
    </w:p>
    <w:p w:rsidR="00811A05" w:rsidRPr="00A55E25" w:rsidRDefault="0025760B" w:rsidP="002576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="00A55E25">
        <w:rPr>
          <w:rFonts w:ascii="Times New Roman" w:eastAsia="Times New Roman" w:hAnsi="Times New Roman" w:cs="Times New Roman"/>
        </w:rPr>
        <w:t xml:space="preserve">постановлением </w:t>
      </w:r>
      <w:r w:rsidR="00A55E25" w:rsidRPr="00A55E25">
        <w:rPr>
          <w:rFonts w:ascii="Times New Roman" w:eastAsia="Times New Roman" w:hAnsi="Times New Roman" w:cs="Times New Roman"/>
        </w:rPr>
        <w:t xml:space="preserve">главы                                                                                                             </w:t>
      </w:r>
      <w:r w:rsidR="00A55E25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</w:t>
      </w:r>
      <w:r w:rsidR="00A55E25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A55E25" w:rsidRPr="00A55E25">
        <w:rPr>
          <w:rFonts w:ascii="Times New Roman" w:eastAsia="Times New Roman" w:hAnsi="Times New Roman" w:cs="Times New Roman"/>
        </w:rPr>
        <w:t>сельского  поселения</w:t>
      </w:r>
    </w:p>
    <w:p w:rsidR="00A55E25" w:rsidRDefault="0025760B" w:rsidP="0025760B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A55E25" w:rsidRPr="00A55E25">
        <w:rPr>
          <w:rFonts w:ascii="Times New Roman" w:eastAsia="Times New Roman" w:hAnsi="Times New Roman" w:cs="Times New Roman"/>
        </w:rPr>
        <w:t>Толбазинский  сельсовет</w:t>
      </w:r>
    </w:p>
    <w:p w:rsidR="00811A05" w:rsidRPr="00A55E25" w:rsidRDefault="0025760B" w:rsidP="0025760B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 w:rsidR="00A55E25" w:rsidRPr="00A55E25">
        <w:rPr>
          <w:rFonts w:ascii="Times New Roman" w:eastAsia="Times New Roman" w:hAnsi="Times New Roman" w:cs="Times New Roman"/>
        </w:rPr>
        <w:t>___________</w:t>
      </w:r>
      <w:r w:rsidR="00A55E25" w:rsidRPr="00A55E25">
        <w:rPr>
          <w:rFonts w:ascii="Times New Roman" w:eastAsia="Segoe UI Symbol" w:hAnsi="Times New Roman" w:cs="Times New Roman"/>
        </w:rPr>
        <w:t>№</w:t>
      </w:r>
      <w:r w:rsidR="00A55E25" w:rsidRPr="00A55E25">
        <w:rPr>
          <w:rFonts w:ascii="Times New Roman" w:eastAsia="Times New Roman" w:hAnsi="Times New Roman" w:cs="Times New Roman"/>
        </w:rPr>
        <w:t>_____</w:t>
      </w:r>
    </w:p>
    <w:p w:rsidR="00811A05" w:rsidRDefault="00811A05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811A05" w:rsidRDefault="00A55E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 по оказанию  поддержки субъектам малого и среднего предпринимательства в рамках реализации муниципальных программ</w:t>
      </w:r>
    </w:p>
    <w:p w:rsidR="00811A05" w:rsidRDefault="00811A05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811A05" w:rsidRDefault="00A55E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811A05" w:rsidRDefault="00811A05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811A05" w:rsidRDefault="00A55E25">
      <w:pPr>
        <w:spacing w:after="120" w:line="240" w:lineRule="auto"/>
        <w:ind w:firstLine="87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Предмет регулирования регламента</w:t>
      </w:r>
    </w:p>
    <w:p w:rsidR="00811A05" w:rsidRDefault="00A55E25">
      <w:pPr>
        <w:spacing w:after="12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Предметом регулирования Административного регламента по оказанию поддержки субъектам малого и среднего предпринимательства в рамках реализации муниципальных программ (далее - Административный регламент) является регулирование отношений, возникающих между Администрацией сельского поселения Толбазинский сельсовет муниципального района Аургазинский район Республики Башкортостан и субъектами малого и среднего предпринимательства при предоставлении муниципальных услуг по оказанию поддержки субъектам малого и среднего предпринимательства в рамках реализации муниципальных программ.</w:t>
      </w:r>
    </w:p>
    <w:p w:rsidR="00811A05" w:rsidRDefault="00A55E25">
      <w:pPr>
        <w:spacing w:after="120" w:line="240" w:lineRule="auto"/>
        <w:ind w:firstLine="82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Условия и порядок оказания поддержки субъекта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Толбазинский сельсовет. </w:t>
      </w:r>
    </w:p>
    <w:p w:rsidR="00811A05" w:rsidRDefault="00A55E25">
      <w:pPr>
        <w:spacing w:after="120" w:line="240" w:lineRule="auto"/>
        <w:ind w:firstLine="8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Поддержка оказывается субъектам малого и среднего предпринимательства, если они: осуществляют свою деятельность на территории сельского поселения Толбазинский сельсовет и не находятся в стадии приостановления деятельности, реорганизации, ликвидации или банкротства.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Поддержка не оказывается в отношении субъектов малого и среднего предпринимательства: осуществляющим предпринимательскую деятельность в сфере игорного бизнеса;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сельского поселения Толбазинский сельсовет поддержка субъектам малого и среднего предпринимательства может осуществляться в следующих формах: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консультационная;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информационная;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организационная.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2.2.Основными принципами поддержки являются: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Заявительный порядок обращения субъектов малого и среднего предпринимательства за оказанием поддержки, индивидуальные предприниматели и юридические лица, зарегистрированные и осуществляющие деятельность на территории сельского поселения Толбазинский сельсовет, 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письменной или электронной форме: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субъекты малого и среднего предпринимательства, соответствующие требованиям, установленным Федеральным законом от 24 июля 2007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209-ФЗ «О 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proofErr w:type="gramEnd"/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сельского поселения.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Консультационная поддержка оказывается в виде проведения консультаций: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вопросам организации торговли и бытового обслуживания;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вопросам предоставления в аренду муниципального имущества;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вопросам предоставления в аренду земельных участков;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вопросам размещения заказов на поставки товаров, выполнение работ, оказание услуг для муниципальных нужд.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 и переподготовку и </w:t>
      </w:r>
      <w:r>
        <w:rPr>
          <w:rFonts w:ascii="Times New Roman" w:eastAsia="Times New Roman" w:hAnsi="Times New Roman" w:cs="Times New Roman"/>
          <w:sz w:val="28"/>
        </w:rPr>
        <w:lastRenderedPageBreak/>
        <w:t>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предпринимательства.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2.4.Формы и методы консультационной и информационной поддержки могут изменяться и дополняться.</w:t>
      </w:r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устной форме – лицам, обратившимся посредством телефонной связи или лично;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письменной форме по запросам.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Путем размещения информации на сайте сельского поселения Толбазинский сельсовет муниципального района Аургазинский район Республики Башкортостан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www.sp-tolbazy.ru</w:t>
        </w:r>
      </w:hyperlink>
    </w:p>
    <w:p w:rsidR="00811A05" w:rsidRDefault="00A55E25">
      <w:pPr>
        <w:spacing w:after="120" w:line="240" w:lineRule="auto"/>
        <w:ind w:firstLine="8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2.6.Организационная поддержка субъектам малого и среднего предпринимательства предоставляется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Толбазинского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Аургазинского района Республики Башкортостан в виде: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содействия в организации выставок, ярмарок, семинаров, круглых столов, конференций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подготовки и публикации бюллетеней, каталогов, справочно-информационных и иных изданий, способствующих установлению деловых контактов и решению проблем субъектов малого и среднего предпринимательства.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организации обучающих семинаров, направленных на подготовку, переподготовку и повышение квалификации кадров для малых предприятий.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Информационные системы и информационно-телекоммуникационные сети создаются в целях обеспечения субъектов малого и среднего предпринимательства информацией: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 о реализации муниципальных программ развития субъектов малого и среднего предпринимательства;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 о количестве субъектов малого и среднего предпринимательства и об их классификации по видам экономической деятельности;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 финансово-экономическом состоянии субъектов малого и среднего предпринимательства;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об организациях, образующих инфраструктуру поддержки субъектов малого и среднего предпринимательства;</w:t>
      </w:r>
    </w:p>
    <w:p w:rsidR="00811A05" w:rsidRDefault="00A55E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811A05" w:rsidRDefault="00A55E25">
      <w:pP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является общедоступной и размещается в сети «Интернет» на официальном сайте сельского поселения Толбазинский сельсовет муниципального района Аургазинский район Республики Башкортостан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www.sp-tolbazy.ru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sectPr w:rsidR="00811A05" w:rsidSect="0017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613D"/>
    <w:multiLevelType w:val="multilevel"/>
    <w:tmpl w:val="B8C85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A05"/>
    <w:rsid w:val="00112ABE"/>
    <w:rsid w:val="00173727"/>
    <w:rsid w:val="0025760B"/>
    <w:rsid w:val="00811A05"/>
    <w:rsid w:val="00A5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tolbazy.ru/" TargetMode="External"/><Relationship Id="rId5" Type="http://schemas.openxmlformats.org/officeDocument/2006/relationships/hyperlink" Target="http://www.sp-tolbaz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2019-05-15T05:37:00Z</dcterms:created>
  <dcterms:modified xsi:type="dcterms:W3CDTF">2019-05-15T05:37:00Z</dcterms:modified>
</cp:coreProperties>
</file>